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F3" w:rsidRPr="00DF1582" w:rsidRDefault="00D62BF3" w:rsidP="00D62BF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F1582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Obecní úřad </w:t>
      </w:r>
      <w:r w:rsidR="00DF1582" w:rsidRPr="00DF1582">
        <w:rPr>
          <w:rFonts w:asciiTheme="minorHAnsi" w:hAnsiTheme="minorHAnsi" w:cstheme="minorHAnsi"/>
          <w:color w:val="000000" w:themeColor="text1"/>
          <w:sz w:val="32"/>
          <w:szCs w:val="32"/>
        </w:rPr>
        <w:t>Rakousy</w:t>
      </w:r>
    </w:p>
    <w:p w:rsidR="00D62BF3" w:rsidRPr="00DF1582" w:rsidRDefault="00DF1582" w:rsidP="00D62BF3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F1582">
        <w:rPr>
          <w:rFonts w:asciiTheme="minorHAnsi" w:hAnsiTheme="minorHAnsi" w:cstheme="minorHAnsi"/>
          <w:color w:val="000000" w:themeColor="text1"/>
          <w:sz w:val="28"/>
          <w:szCs w:val="28"/>
        </w:rPr>
        <w:t>Rakousy 34, 51101 Turnov</w:t>
      </w:r>
    </w:p>
    <w:p w:rsidR="00D62BF3" w:rsidRPr="00DF1582" w:rsidRDefault="00D62BF3" w:rsidP="00D62BF3">
      <w:pPr>
        <w:pBdr>
          <w:top w:val="single" w:sz="6" w:space="1" w:color="auto"/>
        </w:pBdr>
        <w:jc w:val="both"/>
        <w:rPr>
          <w:color w:val="000000" w:themeColor="text1"/>
          <w:sz w:val="6"/>
          <w:szCs w:val="6"/>
        </w:rPr>
      </w:pPr>
    </w:p>
    <w:p w:rsidR="00D62BF3" w:rsidRPr="00DF1582" w:rsidRDefault="00D62BF3" w:rsidP="00D62BF3">
      <w:pPr>
        <w:pBdr>
          <w:top w:val="single" w:sz="6" w:space="1" w:color="auto"/>
        </w:pBdr>
        <w:jc w:val="both"/>
        <w:rPr>
          <w:color w:val="000000" w:themeColor="text1"/>
          <w:sz w:val="6"/>
          <w:szCs w:val="6"/>
        </w:rPr>
      </w:pPr>
    </w:p>
    <w:p w:rsidR="00D62BF3" w:rsidRPr="00DF1582" w:rsidRDefault="00D62BF3" w:rsidP="00D62BF3">
      <w:pPr>
        <w:spacing w:before="80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</w:t>
      </w:r>
      <w:proofErr w:type="spellStart"/>
      <w:r w:rsidR="00DF1582"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>Rakousích</w:t>
      </w:r>
      <w:proofErr w:type="spellEnd"/>
      <w:r w:rsidR="00DF1582"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dne </w:t>
      </w:r>
      <w:r w:rsidR="00DF1582"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>15.5.2024</w:t>
      </w:r>
    </w:p>
    <w:p w:rsidR="00D62BF3" w:rsidRPr="00DF1582" w:rsidRDefault="00D62BF3" w:rsidP="00D62BF3">
      <w:pPr>
        <w:jc w:val="right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  <w:r w:rsidRPr="00DF1582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                                                                                  </w:t>
      </w:r>
    </w:p>
    <w:p w:rsidR="00D62BF3" w:rsidRPr="00DF1582" w:rsidRDefault="00D62BF3" w:rsidP="00D62BF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62BF3" w:rsidRPr="00DF1582" w:rsidRDefault="00D62BF3" w:rsidP="00D62BF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Podle </w:t>
      </w:r>
      <w:proofErr w:type="spellStart"/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>ust</w:t>
      </w:r>
      <w:proofErr w:type="spellEnd"/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§ 16 odst. 1 písm. d) a odst. 2 zák. č. 62/2003 Sb., o volbách do EP a změně některých zákonů, ve znění pozdějších předpisů </w:t>
      </w:r>
      <w:r w:rsidRPr="00DF158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(dále jen „zák. o volbách do EP“)</w:t>
      </w: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souvislosti s přípravou konání voleb do Evropského parlamentu, které se uskuteční ve dnech 7. a 8. června 2024, </w:t>
      </w:r>
      <w:r w:rsidRPr="00DF158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oznamuji</w:t>
      </w: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delegovaným a jmenovaným zástupcům do okrskové(-</w:t>
      </w:r>
      <w:proofErr w:type="spellStart"/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>ých</w:t>
      </w:r>
      <w:proofErr w:type="spellEnd"/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>) volební(-</w:t>
      </w:r>
      <w:proofErr w:type="spellStart"/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>ích</w:t>
      </w:r>
      <w:proofErr w:type="spellEnd"/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komise(-í), </w:t>
      </w:r>
      <w:r w:rsidRPr="00DF158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že</w:t>
      </w:r>
    </w:p>
    <w:p w:rsidR="00D62BF3" w:rsidRPr="00DF1582" w:rsidRDefault="00D62BF3" w:rsidP="00D62BF3">
      <w:pPr>
        <w:jc w:val="center"/>
        <w:rPr>
          <w:rFonts w:asciiTheme="minorHAnsi" w:hAnsiTheme="minorHAnsi" w:cstheme="minorHAnsi"/>
          <w:b/>
          <w:caps/>
          <w:color w:val="000000" w:themeColor="text1"/>
          <w:sz w:val="12"/>
          <w:szCs w:val="12"/>
        </w:rPr>
      </w:pPr>
    </w:p>
    <w:p w:rsidR="00D62BF3" w:rsidRPr="00DF1582" w:rsidRDefault="00D62BF3" w:rsidP="00D62BF3">
      <w:pPr>
        <w:jc w:val="center"/>
        <w:rPr>
          <w:rFonts w:ascii="Arial Black" w:hAnsi="Arial Black"/>
          <w:b/>
          <w:caps/>
          <w:color w:val="000000" w:themeColor="text1"/>
          <w:sz w:val="22"/>
          <w:szCs w:val="22"/>
        </w:rPr>
      </w:pPr>
      <w:r w:rsidRPr="00DF1582">
        <w:rPr>
          <w:rFonts w:ascii="Arial Black" w:hAnsi="Arial Black"/>
          <w:b/>
          <w:caps/>
          <w:color w:val="000000" w:themeColor="text1"/>
          <w:sz w:val="22"/>
          <w:szCs w:val="22"/>
        </w:rPr>
        <w:t>svolávám</w:t>
      </w:r>
    </w:p>
    <w:p w:rsidR="00D62BF3" w:rsidRPr="00DF1582" w:rsidRDefault="00D62BF3" w:rsidP="00D62BF3">
      <w:pPr>
        <w:jc w:val="center"/>
        <w:rPr>
          <w:rFonts w:ascii="Arial Black" w:hAnsi="Arial Black"/>
          <w:b/>
          <w:color w:val="000000" w:themeColor="text1"/>
          <w:sz w:val="22"/>
          <w:szCs w:val="22"/>
        </w:rPr>
      </w:pPr>
      <w:r w:rsidRPr="00DF1582">
        <w:rPr>
          <w:rFonts w:ascii="Arial Black" w:hAnsi="Arial Black"/>
          <w:b/>
          <w:color w:val="000000" w:themeColor="text1"/>
          <w:sz w:val="22"/>
          <w:szCs w:val="22"/>
        </w:rPr>
        <w:t>první zasedání okrskové volební komise,</w:t>
      </w:r>
    </w:p>
    <w:p w:rsidR="00D62BF3" w:rsidRPr="00DF1582" w:rsidRDefault="00D62BF3" w:rsidP="00D62BF3">
      <w:pPr>
        <w:rPr>
          <w:color w:val="000000" w:themeColor="text1"/>
          <w:sz w:val="12"/>
          <w:szCs w:val="12"/>
        </w:rPr>
      </w:pPr>
    </w:p>
    <w:p w:rsidR="00D62BF3" w:rsidRPr="00DF1582" w:rsidRDefault="00D62BF3" w:rsidP="00D62BF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které se uskuteční dne </w:t>
      </w:r>
      <w:r w:rsidR="00DF1582"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>17.5.2024</w:t>
      </w: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r w:rsidR="00DF1582"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>17</w:t>
      </w: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hod. v </w:t>
      </w:r>
      <w:r w:rsidR="00DF1582"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>Rakousy 34</w:t>
      </w:r>
    </w:p>
    <w:p w:rsidR="00D62BF3" w:rsidRPr="00DF1582" w:rsidRDefault="00D62BF3" w:rsidP="00D62BF3">
      <w:pPr>
        <w:jc w:val="both"/>
        <w:rPr>
          <w:rFonts w:asciiTheme="minorHAnsi" w:hAnsiTheme="minorHAnsi" w:cstheme="minorHAnsi"/>
          <w:b/>
          <w:color w:val="000000" w:themeColor="text1"/>
          <w:sz w:val="12"/>
          <w:szCs w:val="12"/>
        </w:rPr>
      </w:pPr>
    </w:p>
    <w:p w:rsidR="00D62BF3" w:rsidRPr="00DF1582" w:rsidRDefault="00D62BF3" w:rsidP="00D62BF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>Po zahájení prvního zasedání okrskové volební komise bude zákonným způsobem složen slib členů okrskové volební komise, čímž jim vznikne členství v této komisi. Členové obdrží průkaz člena okrskové volební komise. Následně okrsková volební komise na svém prvním zasedání ze svých členů losem určí předsedu a místopředsedu. Losování bude řídit zapisovatel.</w:t>
      </w:r>
    </w:p>
    <w:p w:rsidR="00D62BF3" w:rsidRPr="00DF1582" w:rsidRDefault="00D62BF3" w:rsidP="00D62BF3">
      <w:pPr>
        <w:jc w:val="both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:rsidR="00D62BF3" w:rsidRPr="00DF1582" w:rsidRDefault="00D62BF3" w:rsidP="00D62BF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DF1582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Podle </w:t>
      </w:r>
      <w:proofErr w:type="spellStart"/>
      <w:r w:rsidRPr="00DF1582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ust</w:t>
      </w:r>
      <w:proofErr w:type="spellEnd"/>
      <w:r w:rsidRPr="00DF1582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. § 61 zák. o volbách do EP má člen okrskové volební komise </w:t>
      </w:r>
      <w:r w:rsidRPr="00DF158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nárok na</w:t>
      </w:r>
      <w:r w:rsidRPr="00DF1582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: </w:t>
      </w:r>
    </w:p>
    <w:p w:rsidR="00D62BF3" w:rsidRPr="00DF1582" w:rsidRDefault="00D62BF3" w:rsidP="00D62BF3">
      <w:pPr>
        <w:numPr>
          <w:ilvl w:val="0"/>
          <w:numId w:val="1"/>
        </w:numPr>
        <w:spacing w:before="6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158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zvláštní odměnu</w:t>
      </w: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výkon funkce </w:t>
      </w:r>
      <w:r w:rsidRPr="00DF158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(předseda, místopředseda a zapisovatel mají nárok na vyšší zvláštní odměnu, a to pokud splní povinnost účastnit se školení k zásadám hlasování a k systému zjišťování a zpracování výsledků hlasování)</w:t>
      </w: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</w:p>
    <w:p w:rsidR="00D62BF3" w:rsidRPr="00DF1582" w:rsidRDefault="00D62BF3" w:rsidP="00D62BF3">
      <w:pPr>
        <w:numPr>
          <w:ilvl w:val="0"/>
          <w:numId w:val="1"/>
        </w:numPr>
        <w:spacing w:before="6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158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pracovní  nebo služební volno</w:t>
      </w: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nezbytně nutném rozsahu a na </w:t>
      </w:r>
      <w:r w:rsidRPr="00DF158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náhradu mzdy, platu, služebního příjmu nebo odměny</w:t>
      </w: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 výši průměrného výdělku od uvolňujícího zaměstnavatele - je-li v  pracovním poměru nebo služebním poměru; </w:t>
      </w:r>
    </w:p>
    <w:p w:rsidR="00D62BF3" w:rsidRPr="00DF1582" w:rsidRDefault="00D62BF3" w:rsidP="00D62BF3">
      <w:pPr>
        <w:numPr>
          <w:ilvl w:val="0"/>
          <w:numId w:val="1"/>
        </w:numPr>
        <w:spacing w:before="6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158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paušální náhrada ušlého výdělku</w:t>
      </w: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dobu výkonu funkce člena okrskové volební komise - není-li v pracovním poměru nebo služebním poměru, avšak je výdělečně činný.</w:t>
      </w:r>
    </w:p>
    <w:p w:rsidR="00D62BF3" w:rsidRPr="00DF1582" w:rsidRDefault="00D62BF3" w:rsidP="00D62BF3">
      <w:pPr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D62BF3" w:rsidRPr="00DF1582" w:rsidRDefault="00D62BF3" w:rsidP="00D62BF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Bližší podrobnosti související s nároky na zvláštní odměnu a na případnou paušální náhradu ušlého výdělku jsou uvedeny v § 10 vyhlášky č. 409/2003 Sb., k provedení zákona č. 62/2003 Sb. o volbách do Evropského parlamentu a o změně některých zákonů, ve znění pozdějších předpisů. </w:t>
      </w:r>
    </w:p>
    <w:p w:rsidR="00D62BF3" w:rsidRPr="00DF1582" w:rsidRDefault="00D62BF3" w:rsidP="00D62BF3">
      <w:pPr>
        <w:jc w:val="both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:rsidR="00D62BF3" w:rsidRPr="00DF1582" w:rsidRDefault="00D62BF3" w:rsidP="00DF158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Podle </w:t>
      </w:r>
      <w:proofErr w:type="spellStart"/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>ust</w:t>
      </w:r>
      <w:proofErr w:type="spellEnd"/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>. § 16 odst. 2 zák. o volbách do EP se toto oznámení pokládá za doručené dnem vyvěšení na úřední desce.</w:t>
      </w:r>
      <w:r w:rsidR="00DF1582"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F1582"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F1582"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F1582"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F1582"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F1582"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F1582"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DF1582" w:rsidRPr="00DF1582" w:rsidRDefault="00DF1582" w:rsidP="00DF158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Marta </w:t>
      </w:r>
      <w:proofErr w:type="spellStart"/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>Franzová</w:t>
      </w:r>
      <w:proofErr w:type="spellEnd"/>
    </w:p>
    <w:p w:rsidR="00DF1582" w:rsidRPr="00DF1582" w:rsidRDefault="00DF1582" w:rsidP="00DF1582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62BF3" w:rsidRPr="00DF1582" w:rsidRDefault="00D62BF3" w:rsidP="00D62BF3">
      <w:pPr>
        <w:autoSpaceDE w:val="0"/>
        <w:autoSpaceDN w:val="0"/>
        <w:ind w:left="4956" w:firstLine="6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DF1582">
        <w:rPr>
          <w:rFonts w:asciiTheme="minorHAnsi" w:hAnsiTheme="minorHAnsi" w:cstheme="minorHAnsi"/>
          <w:color w:val="000000" w:themeColor="text1"/>
        </w:rPr>
        <w:t xml:space="preserve">                  </w:t>
      </w:r>
      <w:r w:rsidRPr="00DF158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jméno, příjmení, podpis </w:t>
      </w:r>
    </w:p>
    <w:p w:rsidR="00D62BF3" w:rsidRPr="00DF1582" w:rsidRDefault="00D62BF3" w:rsidP="00DF1582">
      <w:pPr>
        <w:autoSpaceDE w:val="0"/>
        <w:autoSpaceDN w:val="0"/>
        <w:ind w:left="4956" w:firstLine="6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</w:t>
      </w:r>
      <w:r w:rsidR="00DF1582"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</w:t>
      </w:r>
      <w:r w:rsidRPr="00DF158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starosty</w:t>
      </w:r>
      <w:r w:rsidRPr="00DF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D62BF3" w:rsidRPr="00DF1582" w:rsidRDefault="00D62BF3" w:rsidP="00D62BF3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F158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Na úřední desce vyvěšeno dne</w:t>
      </w:r>
      <w:r w:rsidRPr="00DF158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</w:t>
      </w:r>
      <w:r w:rsidR="00DF1582" w:rsidRPr="00DF1582">
        <w:rPr>
          <w:rFonts w:asciiTheme="minorHAnsi" w:hAnsiTheme="minorHAnsi" w:cstheme="minorHAnsi"/>
          <w:color w:val="000000" w:themeColor="text1"/>
          <w:sz w:val="28"/>
          <w:szCs w:val="28"/>
        </w:rPr>
        <w:t>15.5.2024</w:t>
      </w:r>
    </w:p>
    <w:p w:rsidR="00D62BF3" w:rsidRPr="00DF1582" w:rsidRDefault="00D62BF3" w:rsidP="00D62BF3">
      <w:pPr>
        <w:rPr>
          <w:caps/>
          <w:color w:val="000000" w:themeColor="text1"/>
          <w:sz w:val="18"/>
          <w:szCs w:val="18"/>
          <w:u w:val="single"/>
        </w:rPr>
      </w:pPr>
    </w:p>
    <w:sectPr w:rsidR="00D62BF3" w:rsidRPr="00DF1582" w:rsidSect="00D62BF3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F7035"/>
    <w:multiLevelType w:val="hybridMultilevel"/>
    <w:tmpl w:val="AEA0CF22"/>
    <w:lvl w:ilvl="0" w:tplc="FCF00A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A3F4E"/>
    <w:multiLevelType w:val="hybridMultilevel"/>
    <w:tmpl w:val="A15CEB80"/>
    <w:lvl w:ilvl="0" w:tplc="0018E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2BF3"/>
    <w:rsid w:val="008D0A7B"/>
    <w:rsid w:val="00D157E3"/>
    <w:rsid w:val="00D62BF3"/>
    <w:rsid w:val="00DF1582"/>
    <w:rsid w:val="00F8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B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62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2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2BF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2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2BF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2B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2B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2B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2B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2B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2B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B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2BF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2BF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2B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2B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2B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2B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2B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2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62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62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D62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D62B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2B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2BF3"/>
    <w:rPr>
      <w:i/>
      <w:iCs/>
      <w:color w:val="2E74B5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D62B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D62BF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2BF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Legerová Michaela</dc:creator>
  <cp:lastModifiedBy>OU</cp:lastModifiedBy>
  <cp:revision>2</cp:revision>
  <cp:lastPrinted>2024-05-15T12:31:00Z</cp:lastPrinted>
  <dcterms:created xsi:type="dcterms:W3CDTF">2024-05-15T12:31:00Z</dcterms:created>
  <dcterms:modified xsi:type="dcterms:W3CDTF">2024-05-15T12:31:00Z</dcterms:modified>
</cp:coreProperties>
</file>